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0D" w:rsidRDefault="0021648C" w:rsidP="00D57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проведения </w:t>
      </w:r>
      <w:r w:rsidR="00D5720D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 xml:space="preserve">торговли и бытового обслуживания администрации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</w:t>
      </w:r>
      <w:r w:rsidR="00D5720D">
        <w:rPr>
          <w:sz w:val="28"/>
          <w:szCs w:val="28"/>
        </w:rPr>
        <w:t xml:space="preserve">плановых проверок соблюдения лицензиатами лицензионных требований и условий при осуществлении розничной продажи алкогольной продукции на </w:t>
      </w:r>
      <w:r w:rsidR="00447D37">
        <w:rPr>
          <w:sz w:val="28"/>
          <w:szCs w:val="28"/>
        </w:rPr>
        <w:t>2014</w:t>
      </w:r>
      <w:r w:rsidR="00D5720D">
        <w:rPr>
          <w:sz w:val="28"/>
          <w:szCs w:val="28"/>
        </w:rPr>
        <w:t xml:space="preserve"> год</w:t>
      </w:r>
    </w:p>
    <w:p w:rsidR="00D5720D" w:rsidRDefault="00D5720D" w:rsidP="00D572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980"/>
        <w:gridCol w:w="3060"/>
      </w:tblGrid>
      <w:tr w:rsidR="00D5720D" w:rsidRPr="0021648C" w:rsidTr="0021648C">
        <w:tc>
          <w:tcPr>
            <w:tcW w:w="828" w:type="dxa"/>
            <w:shd w:val="clear" w:color="auto" w:fill="auto"/>
          </w:tcPr>
          <w:p w:rsidR="00D5720D" w:rsidRPr="0021648C" w:rsidRDefault="00D5720D" w:rsidP="0021648C">
            <w:pPr>
              <w:jc w:val="center"/>
              <w:rPr>
                <w:sz w:val="28"/>
                <w:szCs w:val="28"/>
              </w:rPr>
            </w:pPr>
            <w:r w:rsidRPr="0021648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64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1648C">
              <w:rPr>
                <w:sz w:val="28"/>
                <w:szCs w:val="28"/>
              </w:rPr>
              <w:t>/</w:t>
            </w:r>
            <w:proofErr w:type="spellStart"/>
            <w:r w:rsidRPr="002164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5720D" w:rsidRPr="0021648C" w:rsidRDefault="00D5720D" w:rsidP="0021648C">
            <w:pPr>
              <w:jc w:val="center"/>
              <w:rPr>
                <w:sz w:val="28"/>
                <w:szCs w:val="28"/>
              </w:rPr>
            </w:pPr>
            <w:r w:rsidRPr="0021648C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0" w:type="dxa"/>
            <w:shd w:val="clear" w:color="auto" w:fill="auto"/>
          </w:tcPr>
          <w:p w:rsidR="00D5720D" w:rsidRPr="0021648C" w:rsidRDefault="00D5720D" w:rsidP="0021648C">
            <w:pPr>
              <w:jc w:val="center"/>
              <w:rPr>
                <w:sz w:val="28"/>
                <w:szCs w:val="28"/>
              </w:rPr>
            </w:pPr>
            <w:r w:rsidRPr="0021648C">
              <w:rPr>
                <w:sz w:val="28"/>
                <w:szCs w:val="28"/>
              </w:rPr>
              <w:t>Дата начала проведения проверки</w:t>
            </w:r>
          </w:p>
        </w:tc>
        <w:tc>
          <w:tcPr>
            <w:tcW w:w="3060" w:type="dxa"/>
            <w:shd w:val="clear" w:color="auto" w:fill="auto"/>
          </w:tcPr>
          <w:p w:rsidR="00D5720D" w:rsidRPr="0021648C" w:rsidRDefault="00D5720D" w:rsidP="0021648C">
            <w:pPr>
              <w:jc w:val="center"/>
              <w:rPr>
                <w:sz w:val="28"/>
                <w:szCs w:val="28"/>
              </w:rPr>
            </w:pPr>
            <w:r w:rsidRPr="0021648C">
              <w:rPr>
                <w:sz w:val="28"/>
                <w:szCs w:val="28"/>
              </w:rPr>
              <w:t>Результат проведения проверки</w:t>
            </w:r>
          </w:p>
        </w:tc>
      </w:tr>
      <w:tr w:rsidR="00EF1709" w:rsidRPr="0021648C" w:rsidTr="0021648C">
        <w:tc>
          <w:tcPr>
            <w:tcW w:w="828" w:type="dxa"/>
            <w:shd w:val="clear" w:color="auto" w:fill="auto"/>
          </w:tcPr>
          <w:p w:rsidR="00EF1709" w:rsidRPr="0021648C" w:rsidRDefault="00EF1709" w:rsidP="0021648C">
            <w:pPr>
              <w:jc w:val="center"/>
              <w:rPr>
                <w:sz w:val="28"/>
                <w:szCs w:val="28"/>
              </w:rPr>
            </w:pPr>
            <w:r w:rsidRPr="0021648C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EF1709" w:rsidRPr="0021648C" w:rsidRDefault="00447D37" w:rsidP="00216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«Транзит»</w:t>
            </w:r>
          </w:p>
        </w:tc>
        <w:tc>
          <w:tcPr>
            <w:tcW w:w="1980" w:type="dxa"/>
            <w:shd w:val="clear" w:color="auto" w:fill="auto"/>
          </w:tcPr>
          <w:p w:rsidR="00EF1709" w:rsidRPr="0021648C" w:rsidRDefault="00447D37" w:rsidP="0044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1648C" w:rsidRPr="0021648C">
              <w:rPr>
                <w:sz w:val="28"/>
                <w:szCs w:val="28"/>
              </w:rPr>
              <w:t>3</w:t>
            </w:r>
            <w:r w:rsidR="00EF1709" w:rsidRPr="002164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EF1709" w:rsidRPr="0021648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="0021648C" w:rsidRPr="002164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03</w:t>
            </w:r>
            <w:r w:rsidR="0021648C" w:rsidRPr="002164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</w:t>
            </w:r>
            <w:r w:rsidR="0021648C" w:rsidRPr="0021648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EF1709" w:rsidRPr="0021648C" w:rsidRDefault="00EF1709" w:rsidP="00447D37">
            <w:pPr>
              <w:jc w:val="center"/>
              <w:rPr>
                <w:sz w:val="28"/>
                <w:szCs w:val="28"/>
              </w:rPr>
            </w:pPr>
            <w:r w:rsidRPr="0021648C">
              <w:rPr>
                <w:sz w:val="28"/>
                <w:szCs w:val="28"/>
              </w:rPr>
              <w:t xml:space="preserve">Акт от </w:t>
            </w:r>
            <w:r w:rsidR="00447D37">
              <w:rPr>
                <w:sz w:val="28"/>
                <w:szCs w:val="28"/>
              </w:rPr>
              <w:t>03</w:t>
            </w:r>
            <w:r w:rsidRPr="0021648C">
              <w:rPr>
                <w:sz w:val="28"/>
                <w:szCs w:val="28"/>
              </w:rPr>
              <w:t>.</w:t>
            </w:r>
            <w:r w:rsidR="00447D37">
              <w:rPr>
                <w:sz w:val="28"/>
                <w:szCs w:val="28"/>
              </w:rPr>
              <w:t>02</w:t>
            </w:r>
            <w:r w:rsidRPr="0021648C">
              <w:rPr>
                <w:sz w:val="28"/>
                <w:szCs w:val="28"/>
              </w:rPr>
              <w:t>.201</w:t>
            </w:r>
            <w:r w:rsidR="00447D37">
              <w:rPr>
                <w:sz w:val="28"/>
                <w:szCs w:val="28"/>
              </w:rPr>
              <w:t>4</w:t>
            </w:r>
            <w:r w:rsidRPr="0021648C">
              <w:rPr>
                <w:sz w:val="28"/>
                <w:szCs w:val="28"/>
              </w:rPr>
              <w:t xml:space="preserve"> № </w:t>
            </w:r>
            <w:r w:rsidR="00447D37">
              <w:rPr>
                <w:sz w:val="28"/>
                <w:szCs w:val="28"/>
              </w:rPr>
              <w:t>1</w:t>
            </w:r>
          </w:p>
        </w:tc>
      </w:tr>
    </w:tbl>
    <w:p w:rsidR="00BD23B2" w:rsidRDefault="00BD23B2" w:rsidP="00D5720D">
      <w:pPr>
        <w:jc w:val="center"/>
        <w:rPr>
          <w:sz w:val="28"/>
          <w:szCs w:val="28"/>
        </w:rPr>
      </w:pPr>
    </w:p>
    <w:p w:rsidR="00BD23B2" w:rsidRDefault="00BD23B2" w:rsidP="00D5720D">
      <w:pPr>
        <w:jc w:val="center"/>
        <w:rPr>
          <w:sz w:val="28"/>
          <w:szCs w:val="28"/>
        </w:rPr>
      </w:pPr>
    </w:p>
    <w:sectPr w:rsidR="00BD23B2" w:rsidSect="00AC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720D"/>
    <w:rsid w:val="0021648C"/>
    <w:rsid w:val="003F11DF"/>
    <w:rsid w:val="0042142A"/>
    <w:rsid w:val="00447D37"/>
    <w:rsid w:val="006418BC"/>
    <w:rsid w:val="008F3515"/>
    <w:rsid w:val="00A7249A"/>
    <w:rsid w:val="00AC13E2"/>
    <w:rsid w:val="00BA37BB"/>
    <w:rsid w:val="00BD23B2"/>
    <w:rsid w:val="00BD6888"/>
    <w:rsid w:val="00D5720D"/>
    <w:rsid w:val="00EF1709"/>
    <w:rsid w:val="00F7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3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16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1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отделом потребительского рынка Управления по экономике администрации городского округа муниципального образования «город Саянск» плановых проверок соблюдения лицензиатами лицензионных требований и условий при осуществлении розничной прода</vt:lpstr>
    </vt:vector>
  </TitlesOfParts>
  <Company>Администрация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отделом потребительского рынка Управления по экономике администрации городского округа муниципального образования «город Саянск» плановых проверок соблюдения лицензиатами лицензионных требований и условий при осуществлении розничной прода</dc:title>
  <dc:creator>Минеева</dc:creator>
  <cp:lastModifiedBy>Admin</cp:lastModifiedBy>
  <cp:revision>2</cp:revision>
  <cp:lastPrinted>2012-10-26T00:27:00Z</cp:lastPrinted>
  <dcterms:created xsi:type="dcterms:W3CDTF">2014-02-04T08:03:00Z</dcterms:created>
  <dcterms:modified xsi:type="dcterms:W3CDTF">2014-02-04T08:03:00Z</dcterms:modified>
</cp:coreProperties>
</file>